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r>
        <w:rPr>
          <w:rFonts w:hint="eastAsia"/>
        </w:rPr>
        <w:t>关于团内推优工作相关要求的说明</w:t>
      </w:r>
    </w:p>
    <w:p>
      <w:pPr>
        <w:ind w:firstLine="0" w:firstLineChars="0"/>
      </w:pPr>
      <w:r>
        <w:rPr>
          <w:rFonts w:hint="eastAsia"/>
        </w:rPr>
        <w:t>我院各团支部：</w:t>
      </w:r>
    </w:p>
    <w:p>
      <w:pPr>
        <w:ind w:firstLine="560"/>
      </w:pPr>
      <w:r>
        <w:rPr>
          <w:rFonts w:hint="eastAsia"/>
        </w:rPr>
        <w:t>根据《湖北基层团组织建设团务手册》中关于推荐优秀团员作为入党积极分子人选工作的要求，经与学校党委组织部协商，现就推优工作相关情况通知如下：</w:t>
      </w:r>
      <w:r>
        <w:t xml:space="preserve"> </w:t>
      </w:r>
    </w:p>
    <w:p>
      <w:pPr>
        <w:ind w:firstLine="560"/>
      </w:pPr>
      <w:r>
        <w:t>1</w:t>
      </w:r>
      <w:r>
        <w:rPr>
          <w:rFonts w:hint="eastAsia"/>
        </w:rPr>
        <w:t>、</w:t>
      </w:r>
      <w:r>
        <w:t>推荐对象应具有1年以上的团龄，推优的比例一般不超过团支部人数20%，每次推荐有效期为2年。</w:t>
      </w:r>
    </w:p>
    <w:p>
      <w:pPr>
        <w:ind w:firstLine="560"/>
      </w:pPr>
      <w:r>
        <w:t>2</w:t>
      </w:r>
      <w:r>
        <w:rPr>
          <w:rFonts w:hint="eastAsia"/>
        </w:rPr>
        <w:t>、</w:t>
      </w:r>
      <w:r>
        <w:t>工作具体步骤：</w:t>
      </w:r>
    </w:p>
    <w:p>
      <w:pPr>
        <w:ind w:firstLine="560"/>
      </w:pPr>
      <w:r>
        <w:t>1</w:t>
      </w:r>
      <w:r>
        <w:rPr>
          <w:rFonts w:hint="eastAsia"/>
        </w:rPr>
        <w:t>）</w:t>
      </w:r>
      <w:r>
        <w:t>召开团员大会，团支部委员会介绍申请入党的团员情况，团员进行民主评议，提出推荐对象；</w:t>
      </w:r>
    </w:p>
    <w:p>
      <w:pPr>
        <w:ind w:firstLine="560"/>
      </w:pPr>
      <w:r>
        <w:t>2</w:t>
      </w:r>
      <w:r>
        <w:rPr>
          <w:rFonts w:hint="eastAsia"/>
        </w:rPr>
        <w:t>）</w:t>
      </w:r>
      <w:r>
        <w:t>团支部委员会在对推荐对象进行认真考察的基础上，讨论确定推荐名单，填写推荐对象审核表，报各分团委（团总支）审定；</w:t>
      </w:r>
    </w:p>
    <w:p>
      <w:pPr>
        <w:ind w:firstLine="560"/>
      </w:pPr>
      <w:r>
        <w:t>3</w:t>
      </w:r>
      <w:r>
        <w:rPr>
          <w:rFonts w:hint="eastAsia"/>
        </w:rPr>
        <w:t>）</w:t>
      </w:r>
      <w:r>
        <w:t>各分团委（团总支）进一步考察审核后，签署意见向党支部推荐。</w:t>
      </w:r>
    </w:p>
    <w:p>
      <w:pPr>
        <w:ind w:firstLine="560"/>
      </w:pPr>
      <w:r>
        <w:t>3</w:t>
      </w:r>
      <w:r>
        <w:rPr>
          <w:rFonts w:hint="eastAsia"/>
        </w:rPr>
        <w:t>、《武汉大学推荐优秀团员作入党积极分子人选审核表</w:t>
      </w:r>
      <w:r>
        <w:t>2019版</w:t>
      </w:r>
      <w:r>
        <w:rPr>
          <w:rFonts w:hint="eastAsia"/>
        </w:rPr>
        <w:t>》</w:t>
      </w:r>
      <w:r>
        <w:t>（样表）</w:t>
      </w:r>
      <w:r>
        <w:rPr>
          <w:rFonts w:hint="eastAsia"/>
        </w:rPr>
        <w:t>（附件）已更新</w:t>
      </w:r>
      <w:r>
        <w:t>，请以此表为准。因为此表是党员发展材料之一，将装入学生党员档案，请</w:t>
      </w:r>
      <w:r>
        <w:rPr>
          <w:rFonts w:hint="eastAsia"/>
        </w:rPr>
        <w:t>各团支部书记</w:t>
      </w:r>
      <w:r>
        <w:t>重视</w:t>
      </w:r>
      <w:r>
        <w:rPr>
          <w:rFonts w:hint="eastAsia"/>
        </w:rPr>
        <w:t>。</w:t>
      </w:r>
    </w:p>
    <w:p>
      <w:pPr>
        <w:ind w:firstLine="560"/>
      </w:pPr>
      <w:r>
        <w:rPr>
          <w:rFonts w:hint="eastAsia"/>
        </w:rPr>
        <w:t>同时，如后期上级团组织下发关于推荐优秀团员作为入党积极分子人选工作新的文件，我们将及时进行调整，请注意关注，谢谢！</w:t>
      </w:r>
    </w:p>
    <w:p>
      <w:pPr>
        <w:ind w:firstLine="560"/>
        <w:jc w:val="right"/>
      </w:pPr>
      <w:r>
        <w:rPr>
          <w:rFonts w:hint="eastAsia"/>
        </w:rPr>
        <w:t>共青团武汉大学动力与机械学院委员会</w:t>
      </w:r>
    </w:p>
    <w:p>
      <w:pPr>
        <w:ind w:firstLine="560"/>
        <w:jc w:val="right"/>
      </w:pPr>
      <w:r>
        <w:t>2019年</w:t>
      </w:r>
      <w:r>
        <w:rPr>
          <w:rFonts w:hint="eastAsia"/>
        </w:rPr>
        <w:t>9</w:t>
      </w:r>
      <w:r>
        <w:t>月</w:t>
      </w:r>
      <w:r>
        <w:rPr>
          <w:rFonts w:hint="eastAsia"/>
          <w:lang w:val="en-US" w:eastAsia="zh-CN"/>
        </w:rPr>
        <w:t>23</w:t>
      </w:r>
      <w:bookmarkStart w:id="0" w:name="_GoBack"/>
      <w:bookmarkEnd w:id="0"/>
      <w: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0FA"/>
    <w:multiLevelType w:val="multilevel"/>
    <w:tmpl w:val="167960FA"/>
    <w:lvl w:ilvl="0" w:tentative="0">
      <w:start w:val="1"/>
      <w:numFmt w:val="chineseCountingThousand"/>
      <w:pStyle w:val="2"/>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41F7518B"/>
    <w:multiLevelType w:val="multilevel"/>
    <w:tmpl w:val="41F7518B"/>
    <w:lvl w:ilvl="0" w:tentative="0">
      <w:start w:val="1"/>
      <w:numFmt w:val="decimal"/>
      <w:pStyle w:val="4"/>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74D431B4"/>
    <w:multiLevelType w:val="multilevel"/>
    <w:tmpl w:val="74D431B4"/>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B4"/>
    <w:rsid w:val="00132E0D"/>
    <w:rsid w:val="00293B1D"/>
    <w:rsid w:val="003A2BA9"/>
    <w:rsid w:val="00467D8E"/>
    <w:rsid w:val="0050570E"/>
    <w:rsid w:val="0060509F"/>
    <w:rsid w:val="0065021C"/>
    <w:rsid w:val="0065046A"/>
    <w:rsid w:val="00676196"/>
    <w:rsid w:val="006D0278"/>
    <w:rsid w:val="00882683"/>
    <w:rsid w:val="008C1D0C"/>
    <w:rsid w:val="00936652"/>
    <w:rsid w:val="009A7EAB"/>
    <w:rsid w:val="00B668A7"/>
    <w:rsid w:val="00BE0E45"/>
    <w:rsid w:val="00C85BB4"/>
    <w:rsid w:val="00D21CDA"/>
    <w:rsid w:val="00D27E00"/>
    <w:rsid w:val="00DD0D0D"/>
    <w:rsid w:val="00E944B1"/>
    <w:rsid w:val="00F0667B"/>
    <w:rsid w:val="00F27573"/>
    <w:rsid w:val="1AD8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8"/>
      <w:szCs w:val="22"/>
      <w:lang w:val="en-US" w:eastAsia="zh-CN" w:bidi="ar-SA"/>
    </w:rPr>
  </w:style>
  <w:style w:type="paragraph" w:styleId="2">
    <w:name w:val="heading 1"/>
    <w:next w:val="1"/>
    <w:link w:val="13"/>
    <w:qFormat/>
    <w:uiPriority w:val="0"/>
    <w:pPr>
      <w:keepNext/>
      <w:keepLines/>
      <w:numPr>
        <w:ilvl w:val="0"/>
        <w:numId w:val="1"/>
      </w:numPr>
      <w:spacing w:line="360" w:lineRule="auto"/>
      <w:ind w:left="0" w:firstLine="0"/>
      <w:outlineLvl w:val="0"/>
    </w:pPr>
    <w:rPr>
      <w:rFonts w:eastAsia="宋体" w:asciiTheme="minorHAnsi" w:hAnsiTheme="minorHAnsi" w:cstheme="minorBidi"/>
      <w:b/>
      <w:bCs/>
      <w:kern w:val="44"/>
      <w:sz w:val="32"/>
      <w:szCs w:val="44"/>
      <w:lang w:val="en-US" w:eastAsia="zh-CN" w:bidi="ar-SA"/>
    </w:rPr>
  </w:style>
  <w:style w:type="paragraph" w:styleId="3">
    <w:name w:val="heading 2"/>
    <w:next w:val="1"/>
    <w:link w:val="12"/>
    <w:unhideWhenUsed/>
    <w:qFormat/>
    <w:uiPriority w:val="0"/>
    <w:pPr>
      <w:keepNext/>
      <w:keepLines/>
      <w:numPr>
        <w:ilvl w:val="0"/>
        <w:numId w:val="2"/>
      </w:numPr>
      <w:spacing w:line="360" w:lineRule="auto"/>
      <w:outlineLvl w:val="1"/>
    </w:pPr>
    <w:rPr>
      <w:rFonts w:eastAsia="楷体" w:asciiTheme="majorHAnsi" w:hAnsiTheme="majorHAnsi" w:cstheme="majorBidi"/>
      <w:b/>
      <w:bCs/>
      <w:kern w:val="2"/>
      <w:sz w:val="28"/>
      <w:szCs w:val="32"/>
      <w:lang w:val="en-US" w:eastAsia="zh-CN" w:bidi="ar-SA"/>
    </w:rPr>
  </w:style>
  <w:style w:type="paragraph" w:styleId="4">
    <w:name w:val="heading 3"/>
    <w:next w:val="1"/>
    <w:link w:val="18"/>
    <w:unhideWhenUsed/>
    <w:qFormat/>
    <w:uiPriority w:val="9"/>
    <w:pPr>
      <w:keepNext/>
      <w:keepLines/>
      <w:numPr>
        <w:ilvl w:val="0"/>
        <w:numId w:val="3"/>
      </w:numPr>
      <w:spacing w:line="360" w:lineRule="auto"/>
      <w:ind w:left="0" w:firstLine="200" w:firstLineChars="200"/>
      <w:outlineLvl w:val="2"/>
    </w:pPr>
    <w:rPr>
      <w:rFonts w:eastAsia="仿宋_GB2312" w:asciiTheme="minorHAnsi" w:hAnsiTheme="minorHAnsi" w:cstheme="minorBidi"/>
      <w:b/>
      <w:bCs/>
      <w:kern w:val="2"/>
      <w:sz w:val="28"/>
      <w:szCs w:val="32"/>
      <w:lang w:val="en-US" w:eastAsia="zh-CN" w:bidi="ar-SA"/>
    </w:rPr>
  </w:style>
  <w:style w:type="paragraph" w:styleId="5">
    <w:name w:val="heading 4"/>
    <w:next w:val="1"/>
    <w:link w:val="19"/>
    <w:unhideWhenUsed/>
    <w:qFormat/>
    <w:uiPriority w:val="9"/>
    <w:pPr>
      <w:keepNext/>
      <w:keepLines/>
      <w:spacing w:line="360" w:lineRule="auto"/>
      <w:ind w:left="198" w:firstLine="200" w:firstLineChars="200"/>
      <w:outlineLvl w:val="3"/>
    </w:pPr>
    <w:rPr>
      <w:rFonts w:eastAsia="仿宋_GB2312" w:asciiTheme="majorHAnsi" w:hAnsiTheme="majorHAnsi" w:cstheme="majorBidi"/>
      <w:b/>
      <w:bCs/>
      <w:kern w:val="2"/>
      <w:sz w:val="28"/>
      <w:szCs w:val="28"/>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6">
    <w:name w:val="footer"/>
    <w:basedOn w:val="1"/>
    <w:link w:val="23"/>
    <w:unhideWhenUsed/>
    <w:uiPriority w:val="99"/>
    <w:pPr>
      <w:tabs>
        <w:tab w:val="center" w:pos="4153"/>
        <w:tab w:val="right" w:pos="8306"/>
      </w:tabs>
      <w:snapToGrid w:val="0"/>
      <w:spacing w:line="240" w:lineRule="auto"/>
      <w:jc w:val="left"/>
    </w:pPr>
    <w:rPr>
      <w:sz w:val="18"/>
      <w:szCs w:val="18"/>
    </w:rPr>
  </w:style>
  <w:style w:type="paragraph" w:styleId="7">
    <w:name w:val="header"/>
    <w:basedOn w:val="1"/>
    <w:link w:val="2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Subtitle"/>
    <w:basedOn w:val="1"/>
    <w:next w:val="1"/>
    <w:link w:val="15"/>
    <w:qFormat/>
    <w:uiPriority w:val="0"/>
    <w:pPr>
      <w:spacing w:before="240" w:after="60" w:line="312" w:lineRule="auto"/>
      <w:ind w:left="198"/>
      <w:jc w:val="left"/>
      <w:outlineLvl w:val="1"/>
    </w:pPr>
    <w:rPr>
      <w:rFonts w:eastAsia="仿宋_GB2312"/>
      <w:b/>
      <w:bCs/>
      <w:kern w:val="28"/>
      <w:szCs w:val="32"/>
    </w:rPr>
  </w:style>
  <w:style w:type="paragraph" w:styleId="9">
    <w:name w:val="Title"/>
    <w:basedOn w:val="1"/>
    <w:next w:val="1"/>
    <w:link w:val="14"/>
    <w:qFormat/>
    <w:uiPriority w:val="0"/>
    <w:pPr>
      <w:spacing w:before="240" w:after="60"/>
      <w:jc w:val="center"/>
      <w:outlineLvl w:val="0"/>
    </w:pPr>
    <w:rPr>
      <w:rFonts w:asciiTheme="majorHAnsi" w:hAnsiTheme="majorHAnsi" w:eastAsiaTheme="minorEastAsia" w:cstheme="majorBidi"/>
      <w:b/>
      <w:bCs/>
      <w:sz w:val="32"/>
      <w:szCs w:val="32"/>
    </w:rPr>
  </w:style>
  <w:style w:type="character" w:customStyle="1" w:styleId="12">
    <w:name w:val="标题 2 字符"/>
    <w:basedOn w:val="11"/>
    <w:link w:val="3"/>
    <w:uiPriority w:val="0"/>
    <w:rPr>
      <w:rFonts w:eastAsia="楷体" w:asciiTheme="majorHAnsi" w:hAnsiTheme="majorHAnsi" w:cstheme="majorBidi"/>
      <w:b/>
      <w:bCs/>
      <w:sz w:val="28"/>
      <w:szCs w:val="32"/>
    </w:rPr>
  </w:style>
  <w:style w:type="character" w:customStyle="1" w:styleId="13">
    <w:name w:val="标题 1 字符"/>
    <w:basedOn w:val="11"/>
    <w:link w:val="2"/>
    <w:uiPriority w:val="0"/>
    <w:rPr>
      <w:rFonts w:eastAsia="宋体"/>
      <w:b/>
      <w:bCs/>
      <w:kern w:val="44"/>
      <w:sz w:val="32"/>
      <w:szCs w:val="44"/>
    </w:rPr>
  </w:style>
  <w:style w:type="character" w:customStyle="1" w:styleId="14">
    <w:name w:val="标题 字符"/>
    <w:basedOn w:val="11"/>
    <w:link w:val="9"/>
    <w:qFormat/>
    <w:uiPriority w:val="0"/>
    <w:rPr>
      <w:rFonts w:asciiTheme="majorHAnsi" w:hAnsiTheme="majorHAnsi" w:cstheme="majorBidi"/>
      <w:b/>
      <w:bCs/>
      <w:sz w:val="32"/>
      <w:szCs w:val="32"/>
    </w:rPr>
  </w:style>
  <w:style w:type="character" w:customStyle="1" w:styleId="15">
    <w:name w:val="副标题 字符"/>
    <w:basedOn w:val="11"/>
    <w:link w:val="8"/>
    <w:uiPriority w:val="0"/>
    <w:rPr>
      <w:rFonts w:eastAsia="仿宋_GB2312"/>
      <w:b/>
      <w:bCs/>
      <w:kern w:val="28"/>
      <w:sz w:val="28"/>
      <w:szCs w:val="32"/>
    </w:rPr>
  </w:style>
  <w:style w:type="paragraph" w:customStyle="1" w:styleId="16">
    <w:name w:val="五级标题"/>
    <w:basedOn w:val="1"/>
    <w:link w:val="17"/>
    <w:qFormat/>
    <w:uiPriority w:val="0"/>
    <w:rPr>
      <w:rFonts w:ascii="仿宋" w:hAnsi="仿宋" w:eastAsia="仿宋"/>
      <w:szCs w:val="28"/>
    </w:rPr>
  </w:style>
  <w:style w:type="character" w:customStyle="1" w:styleId="17">
    <w:name w:val="五级标题 字符"/>
    <w:basedOn w:val="11"/>
    <w:link w:val="16"/>
    <w:uiPriority w:val="0"/>
    <w:rPr>
      <w:rFonts w:ascii="仿宋" w:hAnsi="仿宋" w:eastAsia="仿宋"/>
      <w:sz w:val="28"/>
      <w:szCs w:val="28"/>
    </w:rPr>
  </w:style>
  <w:style w:type="character" w:customStyle="1" w:styleId="18">
    <w:name w:val="标题 3 字符"/>
    <w:basedOn w:val="11"/>
    <w:link w:val="4"/>
    <w:uiPriority w:val="9"/>
    <w:rPr>
      <w:rFonts w:eastAsia="仿宋_GB2312"/>
      <w:b/>
      <w:bCs/>
      <w:sz w:val="28"/>
      <w:szCs w:val="32"/>
    </w:rPr>
  </w:style>
  <w:style w:type="character" w:customStyle="1" w:styleId="19">
    <w:name w:val="标题 4 字符"/>
    <w:basedOn w:val="11"/>
    <w:link w:val="5"/>
    <w:uiPriority w:val="9"/>
    <w:rPr>
      <w:rFonts w:eastAsia="仿宋_GB2312" w:asciiTheme="majorHAnsi" w:hAnsiTheme="majorHAnsi" w:cstheme="majorBidi"/>
      <w:b/>
      <w:bCs/>
      <w:sz w:val="28"/>
      <w:szCs w:val="28"/>
    </w:rPr>
  </w:style>
  <w:style w:type="paragraph" w:customStyle="1" w:styleId="20">
    <w:name w:val="正文2"/>
    <w:basedOn w:val="1"/>
    <w:link w:val="21"/>
    <w:qFormat/>
    <w:uiPriority w:val="0"/>
    <w:rPr>
      <w:rFonts w:eastAsia="仿宋_GB2312" w:asciiTheme="majorHAnsi" w:hAnsiTheme="majorHAnsi" w:cstheme="majorBidi"/>
      <w:bCs/>
      <w:szCs w:val="32"/>
    </w:rPr>
  </w:style>
  <w:style w:type="character" w:customStyle="1" w:styleId="21">
    <w:name w:val="正文2 字符"/>
    <w:basedOn w:val="11"/>
    <w:link w:val="20"/>
    <w:uiPriority w:val="0"/>
    <w:rPr>
      <w:rFonts w:eastAsia="仿宋_GB2312" w:asciiTheme="majorHAnsi" w:hAnsiTheme="majorHAnsi" w:cstheme="majorBidi"/>
      <w:bCs/>
      <w:sz w:val="28"/>
      <w:szCs w:val="32"/>
    </w:rPr>
  </w:style>
  <w:style w:type="character" w:customStyle="1" w:styleId="22">
    <w:name w:val="页眉 字符"/>
    <w:basedOn w:val="11"/>
    <w:link w:val="7"/>
    <w:uiPriority w:val="99"/>
    <w:rPr>
      <w:rFonts w:eastAsia="宋体"/>
      <w:sz w:val="18"/>
      <w:szCs w:val="18"/>
    </w:rPr>
  </w:style>
  <w:style w:type="character" w:customStyle="1" w:styleId="23">
    <w:name w:val="页脚 字符"/>
    <w:basedOn w:val="11"/>
    <w:link w:val="6"/>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391</Characters>
  <Lines>3</Lines>
  <Paragraphs>1</Paragraphs>
  <TotalTime>0</TotalTime>
  <ScaleCrop>false</ScaleCrop>
  <LinksUpToDate>false</LinksUpToDate>
  <CharactersWithSpaces>458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2019-05-17T06:48:00Z</dcterms:created>
  <dc:creator>文杰 王</dc:creator>
  <cp:lastModifiedBy>qzuser</cp:lastModifiedBy>
  <dcterms:modified xsi:type="dcterms:W3CDTF">2019-09-23T13:15:53Z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